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084FDD" w:rsidP="002C36F5">
      <w:pPr>
        <w:spacing w:line="480" w:lineRule="auto"/>
      </w:pPr>
      <w:r>
        <w:t>I. Science and Faith</w:t>
      </w:r>
    </w:p>
    <w:p w:rsidR="00084FDD" w:rsidRDefault="00084FDD" w:rsidP="002C36F5">
      <w:pPr>
        <w:spacing w:line="480" w:lineRule="auto"/>
      </w:pPr>
      <w:r>
        <w:tab/>
        <w:t>A. Religion: Diversity &amp; Innovation</w:t>
      </w:r>
    </w:p>
    <w:p w:rsidR="00084FDD" w:rsidRDefault="00084FDD" w:rsidP="002C36F5">
      <w:pPr>
        <w:spacing w:line="480" w:lineRule="auto"/>
      </w:pPr>
      <w:bookmarkStart w:id="0" w:name="_GoBack"/>
      <w:bookmarkEnd w:id="0"/>
    </w:p>
    <w:p w:rsidR="00084FDD" w:rsidRDefault="00084FDD" w:rsidP="002C36F5">
      <w:pPr>
        <w:spacing w:line="480" w:lineRule="auto"/>
      </w:pPr>
      <w:r>
        <w:tab/>
        <w:t>B. Realism in the Arts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ab/>
        <w:t>C. Darwinism and its Critics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>II. Women, Men, and the Solitude of Self</w:t>
      </w:r>
    </w:p>
    <w:p w:rsidR="00084FDD" w:rsidRDefault="00084FDD" w:rsidP="002C36F5">
      <w:pPr>
        <w:spacing w:line="480" w:lineRule="auto"/>
      </w:pPr>
      <w:r>
        <w:tab/>
        <w:t xml:space="preserve">A. </w:t>
      </w:r>
      <w:proofErr w:type="gramStart"/>
      <w:r>
        <w:t>From</w:t>
      </w:r>
      <w:proofErr w:type="gramEnd"/>
      <w:r>
        <w:t xml:space="preserve"> Domesticity to Women’s Rights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ab/>
        <w:t>B. Education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ab/>
        <w:t>C. Changes in Family Life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>III. Commerce and Culture</w:t>
      </w:r>
    </w:p>
    <w:p w:rsidR="00084FDD" w:rsidRDefault="00084FDD" w:rsidP="002C36F5">
      <w:pPr>
        <w:spacing w:line="480" w:lineRule="auto"/>
      </w:pPr>
      <w:r>
        <w:tab/>
        <w:t>A. The Great Outdoors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ab/>
        <w:t>B. Masculinity and the Rise of Sports</w:t>
      </w:r>
    </w:p>
    <w:p w:rsidR="00084FDD" w:rsidRDefault="00084FDD" w:rsidP="002C36F5">
      <w:pPr>
        <w:spacing w:line="480" w:lineRule="auto"/>
      </w:pPr>
    </w:p>
    <w:p w:rsidR="00084FDD" w:rsidRDefault="00084FDD" w:rsidP="002C36F5">
      <w:pPr>
        <w:spacing w:line="480" w:lineRule="auto"/>
      </w:pPr>
      <w:r>
        <w:tab/>
        <w:t>C. Consumer Spices</w:t>
      </w:r>
    </w:p>
    <w:sectPr w:rsidR="00084FDD" w:rsidSect="00084FDD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DD" w:rsidRDefault="00084FDD" w:rsidP="00084FDD">
      <w:r>
        <w:separator/>
      </w:r>
    </w:p>
  </w:endnote>
  <w:endnote w:type="continuationSeparator" w:id="0">
    <w:p w:rsidR="00084FDD" w:rsidRDefault="00084FDD" w:rsidP="000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DD" w:rsidRDefault="00084FDD" w:rsidP="00084FDD">
      <w:r>
        <w:separator/>
      </w:r>
    </w:p>
  </w:footnote>
  <w:footnote w:type="continuationSeparator" w:id="0">
    <w:p w:rsidR="00084FDD" w:rsidRDefault="00084FDD" w:rsidP="0008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DD" w:rsidRDefault="00084FDD" w:rsidP="00084FDD">
    <w:pPr>
      <w:pStyle w:val="Header"/>
      <w:jc w:val="center"/>
    </w:pPr>
    <w:r>
      <w:t>Chapter 18 Outline</w:t>
    </w:r>
  </w:p>
  <w:p w:rsidR="00084FDD" w:rsidRDefault="00084FDD" w:rsidP="00084FDD">
    <w:pPr>
      <w:pStyle w:val="Header"/>
      <w:jc w:val="center"/>
    </w:pPr>
    <w:r>
      <w:t xml:space="preserve">The Victorians Make the Modern, </w:t>
    </w:r>
  </w:p>
  <w:p w:rsidR="00084FDD" w:rsidRDefault="00084FDD" w:rsidP="00084FDD">
    <w:pPr>
      <w:pStyle w:val="Header"/>
      <w:jc w:val="center"/>
    </w:pPr>
    <w:r>
      <w:t>1880-1917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DD"/>
    <w:rsid w:val="00084FDD"/>
    <w:rsid w:val="002C36F5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D2E54-1A42-4738-B4A5-53EEB737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FDD"/>
  </w:style>
  <w:style w:type="paragraph" w:styleId="Footer">
    <w:name w:val="footer"/>
    <w:basedOn w:val="Normal"/>
    <w:link w:val="FooterChar"/>
    <w:uiPriority w:val="99"/>
    <w:unhideWhenUsed/>
    <w:rsid w:val="00084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2015-10-10T20:20:00Z</dcterms:created>
  <dcterms:modified xsi:type="dcterms:W3CDTF">2015-10-15T21:50:00Z</dcterms:modified>
</cp:coreProperties>
</file>